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3402"/>
      </w:tblGrid>
      <w:tr w:rsidR="002C65BF" w:rsidRPr="00B825D2" w:rsidTr="002D16C5">
        <w:trPr>
          <w:trHeight w:val="340"/>
        </w:trPr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B825D2" w:rsidRPr="00B825D2" w:rsidRDefault="00B82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2D16C5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825D2" w:rsidRPr="00B825D2" w:rsidTr="002D16C5">
        <w:trPr>
          <w:trHeight w:val="412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B825D2" w:rsidRPr="002C65BF" w:rsidRDefault="00B825D2" w:rsidP="002D16C5">
            <w:pPr>
              <w:tabs>
                <w:tab w:val="left" w:pos="187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Qualification</w:t>
            </w:r>
            <w:r w:rsidR="002D16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AA6BFC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or equivalent Level 2 in English &amp; Maths</w:t>
            </w:r>
          </w:p>
        </w:tc>
        <w:tc>
          <w:tcPr>
            <w:tcW w:w="1276" w:type="dxa"/>
            <w:vAlign w:val="center"/>
          </w:tcPr>
          <w:p w:rsidR="00DF32B5" w:rsidRPr="00DF32B5" w:rsidRDefault="00AA6BFC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DF32B5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AA6BFC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Professional Qualification or NVQ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DF32B5" w:rsidRDefault="00DF32B5" w:rsidP="00EB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AA6BFC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FE6310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FE6310" w:rsidRPr="00B825D2" w:rsidRDefault="00FE6310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continuous professional development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E6310" w:rsidRPr="00DF32B5" w:rsidRDefault="00FE6310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E6310" w:rsidRPr="00B825D2" w:rsidRDefault="00FE6310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E6310" w:rsidRDefault="00FE6310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7911C0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First Aid Qualification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4F7308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4F7308" w:rsidRDefault="004F7308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Training /Experience in ICT equipment and packages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F7308" w:rsidRPr="00DF32B5" w:rsidRDefault="004F7308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F7308" w:rsidRPr="00DF32B5" w:rsidRDefault="004F7308" w:rsidP="007911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4F7308" w:rsidRDefault="004F7308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Form, at interview and reference/ Task</w:t>
            </w:r>
          </w:p>
        </w:tc>
      </w:tr>
      <w:tr w:rsidR="007911C0" w:rsidRPr="00B825D2" w:rsidTr="00DF32B5">
        <w:trPr>
          <w:trHeight w:val="42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7911C0" w:rsidRPr="002C65BF" w:rsidRDefault="007911C0" w:rsidP="007911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Relevant </w:t>
            </w: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Experience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4F7308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working knowledge of network operations </w:t>
            </w:r>
          </w:p>
        </w:tc>
        <w:tc>
          <w:tcPr>
            <w:tcW w:w="1276" w:type="dxa"/>
            <w:vAlign w:val="center"/>
          </w:tcPr>
          <w:p w:rsidR="007911C0" w:rsidRPr="00DF32B5" w:rsidRDefault="004F7308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Form, at interview and reference/ Task 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working in the education sector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911C0" w:rsidRPr="00B825D2" w:rsidRDefault="004F7308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install and maintain ICT hardware and software </w:t>
            </w:r>
            <w:r w:rsidR="007911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DF32B5" w:rsidRDefault="004F7308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4F7308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4F7308" w:rsidRDefault="004F7308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maintain a clean and safe working environment for staff and students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F7308" w:rsidRPr="00DF32B5" w:rsidRDefault="004F7308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F7308" w:rsidRPr="00B825D2" w:rsidRDefault="004F7308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4F7308" w:rsidRPr="00127B66" w:rsidRDefault="004F7308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4F7308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4F7308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and support the School’s Child Protection Policy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F7308" w:rsidRPr="00DF32B5" w:rsidRDefault="00263754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F7308" w:rsidRPr="00DF32B5" w:rsidRDefault="004F7308" w:rsidP="007911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4F7308" w:rsidRPr="00127B66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263754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263754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Awareness and promotion of the School’s equality protocols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63754" w:rsidRPr="00DF32B5" w:rsidRDefault="00263754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63754" w:rsidRPr="00DF32B5" w:rsidRDefault="00263754" w:rsidP="007911C0">
            <w:pPr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63754" w:rsidRPr="00127B66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263754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263754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procedures relating to Confidentiality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63754" w:rsidRPr="00DF32B5" w:rsidRDefault="00263754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63754" w:rsidRPr="00DF32B5" w:rsidRDefault="00263754" w:rsidP="007911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63754" w:rsidRPr="00127B66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1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7911C0" w:rsidRPr="00DA7F8B" w:rsidRDefault="007911C0" w:rsidP="007911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Personal and Professional Skills and Attributes. 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be an active, contributing member of a team and to relate well with students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Highly motivated and enthusiastic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communication skills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 professional standards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 user of ICT</w:t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54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organisational skills. Sound time management, planning and ability to meet deadlines. </w:t>
            </w:r>
            <w:r w:rsidRPr="00B825D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effectively as part of a team.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Loyalty, reliability and integrity; a sense of humour and an optimistic outlook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play a leading role in the further development of the Academy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Willingness to offer a positive commitment to the life of the school.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Open-minded, self-evaluate and adaptable to changing circumstances and new ideas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establish rapport and respectful and trusting relationships with children and other adults.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high academic standards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Possess personal integrity, warmth and a willingness to grow and learn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 abreast of new developments in software and hardware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Default="007911C0" w:rsidP="0026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flexibly and undertake duties which may not be part of the daily routine such as a </w:t>
            </w:r>
            <w:r w:rsidR="00263754">
              <w:rPr>
                <w:rFonts w:ascii="Arial" w:hAnsi="Arial" w:cs="Arial"/>
                <w:sz w:val="24"/>
                <w:szCs w:val="24"/>
              </w:rPr>
              <w:t>Reception cover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the requirements of Health &amp; Safety legislation and regulations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263754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</w:tbl>
    <w:p w:rsidR="00200306" w:rsidRDefault="00200306" w:rsidP="002003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63"/>
        <w:tblW w:w="10740" w:type="dxa"/>
        <w:tblLook w:val="04A0" w:firstRow="1" w:lastRow="0" w:firstColumn="1" w:lastColumn="0" w:noHBand="0" w:noVBand="1"/>
      </w:tblPr>
      <w:tblGrid>
        <w:gridCol w:w="8257"/>
        <w:gridCol w:w="2483"/>
      </w:tblGrid>
      <w:tr w:rsidR="00200306" w:rsidRPr="00B825D2" w:rsidTr="005D3BCE">
        <w:tc>
          <w:tcPr>
            <w:tcW w:w="8257" w:type="dxa"/>
            <w:shd w:val="clear" w:color="auto" w:fill="7030A0"/>
          </w:tcPr>
          <w:p w:rsidR="00200306" w:rsidRPr="00B825D2" w:rsidRDefault="00200306" w:rsidP="00200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7030A0"/>
          </w:tcPr>
          <w:p w:rsidR="00200306" w:rsidRPr="005D3BCE" w:rsidRDefault="00200306" w:rsidP="002003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D3B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DF32B5" w:rsidRPr="00B825D2" w:rsidTr="002D16C5">
        <w:trPr>
          <w:trHeight w:val="272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Written reference(s) only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414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Confirmation of professional and personal knowledge, skills and abilities.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EB6766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7911C0" w:rsidRPr="00B825D2" w:rsidTr="002D16C5">
        <w:trPr>
          <w:trHeight w:val="258"/>
        </w:trPr>
        <w:tc>
          <w:tcPr>
            <w:tcW w:w="8257" w:type="dxa"/>
          </w:tcPr>
          <w:p w:rsidR="007911C0" w:rsidRPr="00B825D2" w:rsidRDefault="007911C0" w:rsidP="0020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health &amp; Attendance record </w:t>
            </w:r>
          </w:p>
        </w:tc>
        <w:tc>
          <w:tcPr>
            <w:tcW w:w="2483" w:type="dxa"/>
            <w:vAlign w:val="center"/>
          </w:tcPr>
          <w:p w:rsidR="007911C0" w:rsidRPr="00DF32B5" w:rsidRDefault="007911C0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258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Positive recommendation from current employer.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EB6766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</w:tbl>
    <w:p w:rsidR="00B825D2" w:rsidRPr="00D94387" w:rsidRDefault="00200306" w:rsidP="002D16C5">
      <w:pPr>
        <w:ind w:left="-567"/>
        <w:rPr>
          <w:rFonts w:ascii="Arial" w:hAnsi="Arial" w:cs="Arial"/>
          <w:sz w:val="24"/>
          <w:szCs w:val="24"/>
        </w:rPr>
      </w:pPr>
      <w:r w:rsidRPr="00B825D2">
        <w:rPr>
          <w:rFonts w:ascii="Arial" w:hAnsi="Arial" w:cs="Arial"/>
          <w:sz w:val="24"/>
          <w:szCs w:val="24"/>
        </w:rPr>
        <w:t xml:space="preserve">Requirement </w:t>
      </w:r>
      <w:r>
        <w:rPr>
          <w:rFonts w:ascii="Arial" w:hAnsi="Arial" w:cs="Arial"/>
          <w:sz w:val="24"/>
          <w:szCs w:val="24"/>
        </w:rPr>
        <w:t>form confidential reference:</w:t>
      </w:r>
    </w:p>
    <w:sectPr w:rsidR="00B825D2" w:rsidRPr="00D94387" w:rsidSect="00D94387">
      <w:headerReference w:type="default" r:id="rId6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FC" w:rsidRDefault="00AA6BFC" w:rsidP="002C65BF">
      <w:pPr>
        <w:spacing w:after="0" w:line="240" w:lineRule="auto"/>
      </w:pPr>
      <w:r>
        <w:separator/>
      </w:r>
    </w:p>
  </w:endnote>
  <w:endnote w:type="continuationSeparator" w:id="0">
    <w:p w:rsidR="00AA6BFC" w:rsidRDefault="00AA6BFC" w:rsidP="002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FC" w:rsidRDefault="00AA6BFC" w:rsidP="002C65BF">
      <w:pPr>
        <w:spacing w:after="0" w:line="240" w:lineRule="auto"/>
      </w:pPr>
      <w:r>
        <w:separator/>
      </w:r>
    </w:p>
  </w:footnote>
  <w:footnote w:type="continuationSeparator" w:id="0">
    <w:p w:rsidR="00AA6BFC" w:rsidRDefault="00AA6BFC" w:rsidP="002C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B2" w:rsidRDefault="005472B2" w:rsidP="005472B2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99A931" wp14:editId="27FC9631">
          <wp:simplePos x="0" y="0"/>
          <wp:positionH relativeFrom="margin">
            <wp:posOffset>-542925</wp:posOffset>
          </wp:positionH>
          <wp:positionV relativeFrom="paragraph">
            <wp:posOffset>-445135</wp:posOffset>
          </wp:positionV>
          <wp:extent cx="1529080" cy="1530350"/>
          <wp:effectExtent l="0" t="0" r="0" b="0"/>
          <wp:wrapNone/>
          <wp:docPr id="2" name="Picture 2" descr="EBN 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N 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B2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C8760B" wp14:editId="4C65645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472B2" w:rsidRDefault="005472B2" w:rsidP="005472B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3C8760B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472B2" w:rsidRDefault="005472B2" w:rsidP="005472B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rial" w:hAnsi="Arial" w:cs="Arial"/>
        <w:b/>
        <w:sz w:val="32"/>
        <w:szCs w:val="32"/>
      </w:rPr>
      <w:t xml:space="preserve">Person Specification </w:t>
    </w:r>
  </w:p>
  <w:p w:rsidR="005472B2" w:rsidRDefault="004F7308" w:rsidP="005472B2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IT</w:t>
    </w:r>
    <w:r w:rsidR="005472B2">
      <w:rPr>
        <w:rFonts w:ascii="Arial" w:hAnsi="Arial" w:cs="Arial"/>
        <w:b/>
        <w:sz w:val="32"/>
        <w:szCs w:val="32"/>
      </w:rPr>
      <w:t xml:space="preserve"> Technician </w:t>
    </w:r>
  </w:p>
  <w:p w:rsidR="005472B2" w:rsidRDefault="005472B2" w:rsidP="002C65BF">
    <w:pPr>
      <w:pStyle w:val="Header"/>
      <w:jc w:val="center"/>
      <w:rPr>
        <w:rFonts w:ascii="Arial" w:hAnsi="Arial" w:cs="Arial"/>
        <w:b/>
        <w:sz w:val="32"/>
        <w:szCs w:val="32"/>
      </w:rPr>
    </w:pPr>
  </w:p>
  <w:p w:rsidR="005472B2" w:rsidRPr="002C65BF" w:rsidRDefault="005472B2" w:rsidP="002C65B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2"/>
    <w:rsid w:val="00200306"/>
    <w:rsid w:val="0021222D"/>
    <w:rsid w:val="00263754"/>
    <w:rsid w:val="002A5153"/>
    <w:rsid w:val="002C65BF"/>
    <w:rsid w:val="002D16C5"/>
    <w:rsid w:val="00487272"/>
    <w:rsid w:val="004C3A6D"/>
    <w:rsid w:val="004D1A59"/>
    <w:rsid w:val="004F7308"/>
    <w:rsid w:val="00543DFA"/>
    <w:rsid w:val="005472B2"/>
    <w:rsid w:val="005D3BCE"/>
    <w:rsid w:val="005E6F37"/>
    <w:rsid w:val="007911C0"/>
    <w:rsid w:val="007C7E87"/>
    <w:rsid w:val="0081193C"/>
    <w:rsid w:val="00824C8E"/>
    <w:rsid w:val="008E2EE2"/>
    <w:rsid w:val="00914E4E"/>
    <w:rsid w:val="00A63DAF"/>
    <w:rsid w:val="00AA6BFC"/>
    <w:rsid w:val="00B62A5E"/>
    <w:rsid w:val="00B825D2"/>
    <w:rsid w:val="00BE1B32"/>
    <w:rsid w:val="00CD137E"/>
    <w:rsid w:val="00D110A5"/>
    <w:rsid w:val="00D94387"/>
    <w:rsid w:val="00DA7F8B"/>
    <w:rsid w:val="00DF32B5"/>
    <w:rsid w:val="00E568DA"/>
    <w:rsid w:val="00E973AB"/>
    <w:rsid w:val="00EB6766"/>
    <w:rsid w:val="00F63DDA"/>
    <w:rsid w:val="00FB7C1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C873D68-8488-48C1-80B3-249C605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BF"/>
  </w:style>
  <w:style w:type="paragraph" w:styleId="Footer">
    <w:name w:val="footer"/>
    <w:basedOn w:val="Normal"/>
    <w:link w:val="Foot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BF"/>
  </w:style>
  <w:style w:type="paragraph" w:customStyle="1" w:styleId="Default">
    <w:name w:val="Default"/>
    <w:rsid w:val="002C65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Laura Donohoe</cp:lastModifiedBy>
  <cp:revision>3</cp:revision>
  <dcterms:created xsi:type="dcterms:W3CDTF">2019-07-01T09:22:00Z</dcterms:created>
  <dcterms:modified xsi:type="dcterms:W3CDTF">2019-07-01T09:36:00Z</dcterms:modified>
</cp:coreProperties>
</file>